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9A" w:rsidRPr="0011419A" w:rsidRDefault="0011419A" w:rsidP="00792B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19A">
        <w:rPr>
          <w:rFonts w:ascii="Times New Roman" w:hAnsi="Times New Roman" w:cs="Times New Roman"/>
          <w:b/>
          <w:sz w:val="28"/>
          <w:szCs w:val="28"/>
        </w:rPr>
        <w:t xml:space="preserve">Avaliação do processo ensino-aprendizagem após uso do Ambiente Virtual de Aprendizagem numa disciplina teórico-clínica do Curso de Odontologia – A </w:t>
      </w:r>
      <w:r>
        <w:rPr>
          <w:rFonts w:ascii="Times New Roman" w:hAnsi="Times New Roman" w:cs="Times New Roman"/>
          <w:b/>
          <w:sz w:val="28"/>
          <w:szCs w:val="28"/>
        </w:rPr>
        <w:t>primeira experiência</w:t>
      </w:r>
    </w:p>
    <w:p w:rsidR="005E456C" w:rsidRDefault="005E456C" w:rsidP="00792B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5E456C" w:rsidRDefault="00792BC6" w:rsidP="005276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1959">
        <w:rPr>
          <w:rFonts w:ascii="Times New Roman" w:hAnsi="Times New Roman" w:cs="Times New Roman"/>
          <w:sz w:val="24"/>
          <w:szCs w:val="24"/>
        </w:rPr>
        <w:t xml:space="preserve">Aline Katiane da Silva </w:t>
      </w:r>
      <w:r w:rsidR="005E456C">
        <w:rPr>
          <w:rFonts w:ascii="Times New Roman" w:hAnsi="Times New Roman" w:cs="Times New Roman"/>
          <w:sz w:val="24"/>
          <w:szCs w:val="24"/>
        </w:rPr>
        <w:t>– Monitor B</w:t>
      </w:r>
      <w:r w:rsidRPr="00C81959">
        <w:rPr>
          <w:rFonts w:ascii="Times New Roman" w:hAnsi="Times New Roman" w:cs="Times New Roman"/>
          <w:sz w:val="24"/>
          <w:szCs w:val="24"/>
        </w:rPr>
        <w:t>olsista</w:t>
      </w:r>
    </w:p>
    <w:p w:rsidR="005E456C" w:rsidRDefault="00792BC6" w:rsidP="005276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1959">
        <w:rPr>
          <w:rFonts w:ascii="Times New Roman" w:hAnsi="Times New Roman" w:cs="Times New Roman"/>
          <w:sz w:val="24"/>
          <w:szCs w:val="24"/>
        </w:rPr>
        <w:t xml:space="preserve">Laryssa de Macedo Pinto Gomes </w:t>
      </w:r>
      <w:r w:rsidR="005E456C">
        <w:rPr>
          <w:rFonts w:ascii="Times New Roman" w:hAnsi="Times New Roman" w:cs="Times New Roman"/>
          <w:sz w:val="24"/>
          <w:szCs w:val="24"/>
        </w:rPr>
        <w:t>- Monitor Bolsista</w:t>
      </w:r>
    </w:p>
    <w:p w:rsidR="005E456C" w:rsidRDefault="00792BC6" w:rsidP="005276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1959">
        <w:rPr>
          <w:rFonts w:ascii="Times New Roman" w:hAnsi="Times New Roman" w:cs="Times New Roman"/>
          <w:sz w:val="24"/>
          <w:szCs w:val="24"/>
        </w:rPr>
        <w:t>Fábio Luiz Cunha D’A</w:t>
      </w:r>
      <w:r w:rsidR="0010634D">
        <w:rPr>
          <w:rFonts w:ascii="Times New Roman" w:hAnsi="Times New Roman" w:cs="Times New Roman"/>
          <w:sz w:val="24"/>
          <w:szCs w:val="24"/>
        </w:rPr>
        <w:t xml:space="preserve">ssunção </w:t>
      </w:r>
      <w:r w:rsidR="005E456C">
        <w:rPr>
          <w:rFonts w:ascii="Times New Roman" w:hAnsi="Times New Roman" w:cs="Times New Roman"/>
          <w:sz w:val="24"/>
          <w:szCs w:val="24"/>
        </w:rPr>
        <w:t>– Professor O</w:t>
      </w:r>
      <w:r w:rsidRPr="00C81959">
        <w:rPr>
          <w:rFonts w:ascii="Times New Roman" w:hAnsi="Times New Roman" w:cs="Times New Roman"/>
          <w:sz w:val="24"/>
          <w:szCs w:val="24"/>
        </w:rPr>
        <w:t>rientador</w:t>
      </w:r>
    </w:p>
    <w:p w:rsidR="005E456C" w:rsidRDefault="005E456C" w:rsidP="005276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 Ramon Salazar Silva - Professor Coordenador</w:t>
      </w:r>
    </w:p>
    <w:p w:rsidR="005E456C" w:rsidRDefault="00792BC6" w:rsidP="005276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1959">
        <w:rPr>
          <w:rFonts w:ascii="Times New Roman" w:hAnsi="Times New Roman" w:cs="Times New Roman"/>
          <w:sz w:val="24"/>
          <w:szCs w:val="24"/>
        </w:rPr>
        <w:t>Centro de Ciências da Saúde</w:t>
      </w:r>
    </w:p>
    <w:p w:rsidR="005E456C" w:rsidRDefault="00792BC6" w:rsidP="005276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1959">
        <w:rPr>
          <w:rFonts w:ascii="Times New Roman" w:hAnsi="Times New Roman" w:cs="Times New Roman"/>
          <w:sz w:val="24"/>
          <w:szCs w:val="24"/>
        </w:rPr>
        <w:t>Departamento de Odontologia Restauradora</w:t>
      </w:r>
    </w:p>
    <w:p w:rsidR="00792BC6" w:rsidRDefault="006B381C" w:rsidP="005276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596B">
        <w:rPr>
          <w:rFonts w:ascii="Times New Roman" w:hAnsi="Times New Roman" w:cs="Times New Roman"/>
          <w:sz w:val="24"/>
          <w:szCs w:val="24"/>
        </w:rPr>
        <w:t xml:space="preserve">Programa </w:t>
      </w:r>
      <w:r w:rsidR="00BC596B" w:rsidRPr="00BC596B">
        <w:rPr>
          <w:rFonts w:ascii="Times New Roman" w:hAnsi="Times New Roman" w:cs="Times New Roman"/>
          <w:sz w:val="24"/>
          <w:szCs w:val="24"/>
        </w:rPr>
        <w:t>Monitoria</w:t>
      </w:r>
    </w:p>
    <w:p w:rsidR="00543A08" w:rsidRDefault="00543A08" w:rsidP="000819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2E0B" w:rsidRPr="00D02E0B" w:rsidRDefault="00D02E0B" w:rsidP="000819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2E0B">
        <w:rPr>
          <w:rFonts w:ascii="Times New Roman" w:hAnsi="Times New Roman" w:cs="Times New Roman"/>
          <w:b/>
          <w:sz w:val="24"/>
          <w:szCs w:val="24"/>
        </w:rPr>
        <w:t>Introdução</w:t>
      </w:r>
      <w:bookmarkStart w:id="0" w:name="_GoBack"/>
      <w:bookmarkEnd w:id="0"/>
    </w:p>
    <w:p w:rsidR="008E2B85" w:rsidRPr="00C81959" w:rsidRDefault="008E2B85" w:rsidP="000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35" w:rsidRPr="00543A08" w:rsidRDefault="00293135" w:rsidP="00543A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959">
        <w:rPr>
          <w:rFonts w:ascii="Times New Roman" w:hAnsi="Times New Roman" w:cs="Times New Roman"/>
          <w:sz w:val="24"/>
          <w:szCs w:val="24"/>
        </w:rPr>
        <w:t xml:space="preserve">A </w:t>
      </w:r>
      <w:r w:rsidR="00497C51">
        <w:rPr>
          <w:rFonts w:ascii="Times New Roman" w:hAnsi="Times New Roman" w:cs="Times New Roman"/>
          <w:sz w:val="24"/>
          <w:szCs w:val="24"/>
        </w:rPr>
        <w:t>Disciplina de Endodontia II,</w:t>
      </w:r>
      <w:r w:rsidRPr="00C81959">
        <w:rPr>
          <w:rFonts w:ascii="Times New Roman" w:hAnsi="Times New Roman" w:cs="Times New Roman"/>
          <w:sz w:val="24"/>
          <w:szCs w:val="24"/>
        </w:rPr>
        <w:t xml:space="preserve"> </w:t>
      </w:r>
      <w:r w:rsidR="00497C51">
        <w:rPr>
          <w:rFonts w:ascii="Times New Roman" w:hAnsi="Times New Roman" w:cs="Times New Roman"/>
          <w:sz w:val="24"/>
          <w:szCs w:val="24"/>
        </w:rPr>
        <w:t>r</w:t>
      </w:r>
      <w:r w:rsidRPr="00C81959">
        <w:rPr>
          <w:rFonts w:ascii="Times New Roman" w:hAnsi="Times New Roman" w:cs="Times New Roman"/>
          <w:sz w:val="24"/>
          <w:szCs w:val="24"/>
        </w:rPr>
        <w:t>e</w:t>
      </w:r>
      <w:r w:rsidR="00497C51">
        <w:rPr>
          <w:rFonts w:ascii="Times New Roman" w:hAnsi="Times New Roman" w:cs="Times New Roman"/>
          <w:sz w:val="24"/>
          <w:szCs w:val="24"/>
        </w:rPr>
        <w:t>ali</w:t>
      </w:r>
      <w:r w:rsidR="000B1592">
        <w:rPr>
          <w:rFonts w:ascii="Times New Roman" w:hAnsi="Times New Roman" w:cs="Times New Roman"/>
          <w:sz w:val="24"/>
          <w:szCs w:val="24"/>
        </w:rPr>
        <w:t>z</w:t>
      </w:r>
      <w:r w:rsidR="00497C51">
        <w:rPr>
          <w:rFonts w:ascii="Times New Roman" w:hAnsi="Times New Roman" w:cs="Times New Roman"/>
          <w:sz w:val="24"/>
          <w:szCs w:val="24"/>
        </w:rPr>
        <w:t>ada no</w:t>
      </w:r>
      <w:r w:rsidRPr="00C81959">
        <w:rPr>
          <w:rFonts w:ascii="Times New Roman" w:hAnsi="Times New Roman" w:cs="Times New Roman"/>
          <w:sz w:val="24"/>
          <w:szCs w:val="24"/>
        </w:rPr>
        <w:t xml:space="preserve"> sétimo período letivo</w:t>
      </w:r>
      <w:r w:rsidR="00497C51">
        <w:rPr>
          <w:rFonts w:ascii="Times New Roman" w:hAnsi="Times New Roman" w:cs="Times New Roman"/>
          <w:sz w:val="24"/>
          <w:szCs w:val="24"/>
        </w:rPr>
        <w:t>, tem como onjetivo que o</w:t>
      </w:r>
      <w:r w:rsidR="00497C51" w:rsidRPr="00C81959">
        <w:rPr>
          <w:rFonts w:ascii="Times New Roman" w:hAnsi="Times New Roman" w:cs="Times New Roman"/>
          <w:bCs/>
          <w:sz w:val="24"/>
          <w:szCs w:val="24"/>
        </w:rPr>
        <w:t xml:space="preserve"> aluno a</w:t>
      </w:r>
      <w:r w:rsidR="00497C51">
        <w:rPr>
          <w:rFonts w:ascii="Times New Roman" w:hAnsi="Times New Roman" w:cs="Times New Roman"/>
          <w:bCs/>
          <w:sz w:val="24"/>
          <w:szCs w:val="24"/>
        </w:rPr>
        <w:t xml:space="preserve">plique as </w:t>
      </w:r>
      <w:r w:rsidR="00497C51" w:rsidRPr="00C81959">
        <w:rPr>
          <w:rFonts w:ascii="Times New Roman" w:hAnsi="Times New Roman" w:cs="Times New Roman"/>
          <w:bCs/>
          <w:sz w:val="24"/>
          <w:szCs w:val="24"/>
        </w:rPr>
        <w:t>habilidades técnicas</w:t>
      </w:r>
      <w:r w:rsidR="00497C51">
        <w:rPr>
          <w:rFonts w:ascii="Times New Roman" w:hAnsi="Times New Roman" w:cs="Times New Roman"/>
          <w:bCs/>
          <w:sz w:val="24"/>
          <w:szCs w:val="24"/>
        </w:rPr>
        <w:t xml:space="preserve"> conseguidas durante a displina Endodontia I</w:t>
      </w:r>
      <w:r w:rsidR="00497C51" w:rsidRPr="00C8195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7C51">
        <w:rPr>
          <w:rFonts w:ascii="Times New Roman" w:hAnsi="Times New Roman" w:cs="Times New Roman"/>
          <w:bCs/>
          <w:sz w:val="24"/>
          <w:szCs w:val="24"/>
        </w:rPr>
        <w:t xml:space="preserve">realizando o tratamento endodôntico </w:t>
      </w:r>
      <w:r w:rsidR="00497C51" w:rsidRPr="00C81959">
        <w:rPr>
          <w:rFonts w:ascii="Times New Roman" w:hAnsi="Times New Roman" w:cs="Times New Roman"/>
          <w:sz w:val="24"/>
          <w:szCs w:val="24"/>
        </w:rPr>
        <w:t>em pacientes atendidos na clínica.</w:t>
      </w:r>
    </w:p>
    <w:p w:rsidR="000B1592" w:rsidRDefault="00497C51" w:rsidP="00081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que</w:t>
      </w:r>
      <w:r w:rsidR="00293135" w:rsidRPr="00C81959">
        <w:rPr>
          <w:rFonts w:ascii="Times New Roman" w:hAnsi="Times New Roman" w:cs="Times New Roman"/>
          <w:sz w:val="24"/>
          <w:szCs w:val="24"/>
        </w:rPr>
        <w:t xml:space="preserve"> o process</w:t>
      </w:r>
      <w:r w:rsidR="00D81ACC" w:rsidRPr="00C81959">
        <w:rPr>
          <w:rFonts w:ascii="Times New Roman" w:hAnsi="Times New Roman" w:cs="Times New Roman"/>
          <w:sz w:val="24"/>
          <w:szCs w:val="24"/>
        </w:rPr>
        <w:t xml:space="preserve">o ensino-aprendizagem </w:t>
      </w:r>
      <w:r>
        <w:rPr>
          <w:rFonts w:ascii="Times New Roman" w:hAnsi="Times New Roman" w:cs="Times New Roman"/>
          <w:sz w:val="24"/>
          <w:szCs w:val="24"/>
        </w:rPr>
        <w:t xml:space="preserve">permita atinjir seu objetivo, se faz necessária uma estreita articulação entre a teoria e a prática. </w:t>
      </w:r>
      <w:r w:rsidR="000B1592">
        <w:rPr>
          <w:rFonts w:ascii="Times New Roman" w:hAnsi="Times New Roman" w:cs="Times New Roman"/>
          <w:sz w:val="24"/>
          <w:szCs w:val="24"/>
        </w:rPr>
        <w:t>Dessa forma a disciplina de Endodontia II, oportunizou aos alunos o uso do Ambiente Virtual de Prendizagem conhecido como Plataforma Moodle.</w:t>
      </w:r>
    </w:p>
    <w:p w:rsidR="00293135" w:rsidRPr="00C81959" w:rsidRDefault="000B1592" w:rsidP="00081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em vista, essa ser a primeira experiência numa disciplina de cunho voltado para o atendimento clínico, se faz necessário conhecer o impacto do uso da ferramenta virtual por parte dos alunos</w:t>
      </w:r>
      <w:r w:rsidR="00293135" w:rsidRPr="00C81959">
        <w:rPr>
          <w:rFonts w:ascii="Times New Roman" w:hAnsi="Times New Roman" w:cs="Times New Roman"/>
          <w:bCs/>
          <w:sz w:val="24"/>
          <w:szCs w:val="24"/>
        </w:rPr>
        <w:t>.</w:t>
      </w:r>
    </w:p>
    <w:p w:rsidR="000A5EBF" w:rsidRDefault="000A5EBF" w:rsidP="00870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0F" w:rsidRDefault="000A5EBF" w:rsidP="00870E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EBF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272939" w:rsidRPr="00AD48B1" w:rsidRDefault="00353964" w:rsidP="0035396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presente trabalho teve como objetivo avaliar o emprego do Ambiente Virtual de Aprendizagem</w:t>
      </w:r>
      <w:r w:rsidR="00AD48B1">
        <w:rPr>
          <w:rFonts w:ascii="Times New Roman" w:eastAsia="Calibri" w:hAnsi="Times New Roman" w:cs="Times New Roman"/>
          <w:sz w:val="24"/>
          <w:szCs w:val="24"/>
        </w:rPr>
        <w:t>;</w:t>
      </w:r>
      <w:r w:rsidR="00AD48B1" w:rsidRPr="00AD48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como facilitador do processo ensino-aprendizagem dos alunos que cursaram a disciplina Endodontia II, mediante a análise das respostas de questionário aplicado no final do periodo letivo</w:t>
      </w:r>
      <w:r w:rsidR="00AD48B1" w:rsidRPr="00AD48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1592" w:rsidRDefault="000B1592" w:rsidP="00870E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D02E0B" w:rsidRPr="00870E0F" w:rsidRDefault="00D02E0B" w:rsidP="00870E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70E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Metodologia</w:t>
      </w:r>
    </w:p>
    <w:p w:rsidR="000A5EBF" w:rsidRDefault="00D02E0B" w:rsidP="00B5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74">
        <w:rPr>
          <w:rFonts w:ascii="Times New Roman" w:hAnsi="Times New Roman" w:cs="Times New Roman"/>
          <w:sz w:val="24"/>
          <w:szCs w:val="24"/>
        </w:rPr>
        <w:tab/>
      </w:r>
      <w:r w:rsidR="00353964">
        <w:rPr>
          <w:rFonts w:ascii="Times New Roman" w:hAnsi="Times New Roman" w:cs="Times New Roman"/>
          <w:sz w:val="24"/>
          <w:szCs w:val="24"/>
        </w:rPr>
        <w:t xml:space="preserve">Foi elaborado um questionário </w:t>
      </w:r>
      <w:r w:rsidR="0011419A">
        <w:rPr>
          <w:rFonts w:ascii="Times New Roman" w:hAnsi="Times New Roman" w:cs="Times New Roman"/>
          <w:sz w:val="24"/>
          <w:szCs w:val="24"/>
        </w:rPr>
        <w:t xml:space="preserve">semi-estruturado que consistiu de </w:t>
      </w:r>
      <w:proofErr w:type="gramStart"/>
      <w:r w:rsidR="0011419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11419A">
        <w:rPr>
          <w:rFonts w:ascii="Times New Roman" w:hAnsi="Times New Roman" w:cs="Times New Roman"/>
          <w:sz w:val="24"/>
          <w:szCs w:val="24"/>
        </w:rPr>
        <w:t xml:space="preserve"> questões que apresentaram quatro alteranativas de respostas, a saber: (a) discordo totalmente, (b) discordo, </w:t>
      </w:r>
      <w:r w:rsidR="0011419A">
        <w:rPr>
          <w:rFonts w:ascii="Times New Roman" w:hAnsi="Times New Roman" w:cs="Times New Roman"/>
          <w:sz w:val="24"/>
          <w:szCs w:val="24"/>
        </w:rPr>
        <w:lastRenderedPageBreak/>
        <w:t xml:space="preserve">(c) concordo, e (d) concordo plenamente. </w:t>
      </w:r>
      <w:r w:rsidRPr="007B6F74">
        <w:rPr>
          <w:rFonts w:ascii="Times New Roman" w:hAnsi="Times New Roman" w:cs="Times New Roman"/>
          <w:sz w:val="24"/>
          <w:szCs w:val="24"/>
        </w:rPr>
        <w:t xml:space="preserve">No final do semestre letivo, </w:t>
      </w:r>
      <w:r w:rsidR="0011419A">
        <w:rPr>
          <w:rFonts w:ascii="Times New Roman" w:hAnsi="Times New Roman" w:cs="Times New Roman"/>
          <w:sz w:val="24"/>
          <w:szCs w:val="24"/>
        </w:rPr>
        <w:t>os alunos foram orientados para responder o</w:t>
      </w:r>
      <w:r w:rsidRPr="007B6F74">
        <w:rPr>
          <w:rFonts w:ascii="Times New Roman" w:hAnsi="Times New Roman" w:cs="Times New Roman"/>
          <w:sz w:val="24"/>
          <w:szCs w:val="24"/>
        </w:rPr>
        <w:t xml:space="preserve"> questionário de </w:t>
      </w:r>
      <w:proofErr w:type="gramStart"/>
      <w:r w:rsidRPr="007B6F74">
        <w:rPr>
          <w:rFonts w:ascii="Times New Roman" w:hAnsi="Times New Roman" w:cs="Times New Roman"/>
          <w:sz w:val="24"/>
          <w:szCs w:val="24"/>
        </w:rPr>
        <w:t>auto-avaliação</w:t>
      </w:r>
      <w:proofErr w:type="gramEnd"/>
      <w:r w:rsidR="0011419A">
        <w:rPr>
          <w:rFonts w:ascii="Times New Roman" w:hAnsi="Times New Roman" w:cs="Times New Roman"/>
          <w:sz w:val="24"/>
          <w:szCs w:val="24"/>
        </w:rPr>
        <w:t>. Posteriormete</w:t>
      </w:r>
      <w:r w:rsidRPr="007B6F74">
        <w:rPr>
          <w:rFonts w:ascii="Times New Roman" w:hAnsi="Times New Roman" w:cs="Times New Roman"/>
          <w:sz w:val="24"/>
          <w:szCs w:val="24"/>
        </w:rPr>
        <w:t xml:space="preserve">, </w:t>
      </w:r>
      <w:r w:rsidR="0011419A">
        <w:rPr>
          <w:rFonts w:ascii="Times New Roman" w:hAnsi="Times New Roman" w:cs="Times New Roman"/>
          <w:sz w:val="24"/>
          <w:szCs w:val="24"/>
        </w:rPr>
        <w:t xml:space="preserve">as respostas foram analisadas, tabuladas e submetidas </w:t>
      </w:r>
      <w:proofErr w:type="gramStart"/>
      <w:r w:rsidR="0011419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B6F74">
        <w:rPr>
          <w:rFonts w:ascii="Times New Roman" w:hAnsi="Times New Roman" w:cs="Times New Roman"/>
          <w:sz w:val="24"/>
          <w:szCs w:val="24"/>
        </w:rPr>
        <w:t xml:space="preserve"> análi</w:t>
      </w:r>
      <w:r w:rsidR="00B54744">
        <w:rPr>
          <w:rFonts w:ascii="Times New Roman" w:hAnsi="Times New Roman" w:cs="Times New Roman"/>
          <w:sz w:val="24"/>
          <w:szCs w:val="24"/>
        </w:rPr>
        <w:t xml:space="preserve">se </w:t>
      </w:r>
      <w:r w:rsidR="0011419A">
        <w:rPr>
          <w:rFonts w:ascii="Times New Roman" w:hAnsi="Times New Roman" w:cs="Times New Roman"/>
          <w:sz w:val="24"/>
          <w:szCs w:val="24"/>
        </w:rPr>
        <w:t>empregando-se estatística descritiva</w:t>
      </w:r>
      <w:r w:rsidR="00B54744">
        <w:rPr>
          <w:rFonts w:ascii="Times New Roman" w:hAnsi="Times New Roman" w:cs="Times New Roman"/>
          <w:sz w:val="24"/>
          <w:szCs w:val="24"/>
        </w:rPr>
        <w:t>.</w:t>
      </w:r>
    </w:p>
    <w:p w:rsidR="00B54744" w:rsidRPr="00B54744" w:rsidRDefault="00B54744" w:rsidP="00B5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760" w:rsidRDefault="007B6F74" w:rsidP="009A676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B6F74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1B27A9" w:rsidRPr="009A6760" w:rsidRDefault="007B6F74" w:rsidP="009A676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partir do questionário aplicado c</w:t>
      </w:r>
      <w:r w:rsidR="00827525" w:rsidRPr="00C81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omo método de avaliação das atividades desevolvidas na Pataforma Moodle nos períodos 2012.2 e 2013.1, </w:t>
      </w:r>
      <w:r w:rsidR="001B27A9" w:rsidRPr="00C81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onde cerca 27 alunos contribuíram 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espondendo o questionário, obtevemos os</w:t>
      </w:r>
      <w:r w:rsidR="001B27A9" w:rsidRPr="00C81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resultados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</w:t>
      </w:r>
      <w:r w:rsidR="001B27A9" w:rsidRPr="00C81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serão descritos a seguir. Para cada afirmativa, se tinha como opções de resposta “</w:t>
      </w:r>
      <w:proofErr w:type="gramStart"/>
      <w:r w:rsidR="001B27A9" w:rsidRPr="00C81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discordo</w:t>
      </w:r>
      <w:proofErr w:type="gramEnd"/>
      <w:r w:rsidR="001B27A9" w:rsidRPr="00C81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totalmente”, “discordo”, “concordo” e “concordo totalmente”.</w:t>
      </w:r>
    </w:p>
    <w:p w:rsidR="001B27A9" w:rsidRPr="00C81959" w:rsidRDefault="001B27A9" w:rsidP="007B6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81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 relação à afirmação “</w:t>
      </w:r>
      <w:r w:rsidRPr="00C8195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Houve contribuição da plataforma moodle para o aprendizado</w:t>
      </w:r>
      <w:r w:rsidRPr="00C81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”, 24 alunos responderam, destes, </w:t>
      </w:r>
      <w:proofErr w:type="gramStart"/>
      <w:r w:rsidRPr="00C81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</w:t>
      </w:r>
      <w:proofErr w:type="gramEnd"/>
      <w:r w:rsidRPr="00C81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optaram por “discordo totalmente”, 11 (45,8%) por “discordo”, 11 (</w:t>
      </w:r>
      <w:r w:rsidR="000A30BE" w:rsidRPr="00C81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45,8%) por “concordo”</w:t>
      </w:r>
      <w:r w:rsidRPr="00C81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:rsidR="0099604B" w:rsidRDefault="001B27A9" w:rsidP="00081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 à afirmativa “</w:t>
      </w:r>
      <w:r w:rsidRPr="00C8195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Houve contribuição do moodle para a atenção as normas de biossegurança</w:t>
      </w:r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”, 25 estudantes responderam, destes, </w:t>
      </w:r>
      <w:proofErr w:type="gramStart"/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(4%) optou por “discordo”, 22 (88%) por “concordo” e apenas 2 (8%) escolheram </w:t>
      </w:r>
      <w:r w:rsidR="000A30BE"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“concordo totalmente”</w:t>
      </w:r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:rsidR="0099604B" w:rsidRDefault="001B27A9" w:rsidP="00081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Já em relação à afirmação “</w:t>
      </w:r>
      <w:r w:rsidRPr="00C8195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Contribuiu para aumentar </w:t>
      </w:r>
      <w:proofErr w:type="gramStart"/>
      <w:r w:rsidRPr="00C8195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auto-confiança</w:t>
      </w:r>
      <w:proofErr w:type="gramEnd"/>
      <w:r w:rsidRPr="00C8195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no atendimento ao paciente”</w:t>
      </w:r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, foram contablizadas 23 respostas distribuídas da seguinte maneira: 2 (8,7%) escolheram “discordo totalmente”, 10 (43, 5%) escolheram “discordo”, outros 10 (43,5%) optaram por “concordo” e apenas 1 (4,3%) marcou a opção</w:t>
      </w:r>
      <w:r w:rsidR="000A30BE"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“concordo totalmente”</w:t>
      </w:r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9604B" w:rsidRDefault="001B27A9" w:rsidP="00081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quarta afirmativa do questionário foi “</w:t>
      </w:r>
      <w:r w:rsidRPr="00C81959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 xml:space="preserve">Houve contribuição da </w:t>
      </w:r>
      <w:proofErr w:type="spellStart"/>
      <w:r w:rsidRPr="00C81959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discipl</w:t>
      </w:r>
      <w:proofErr w:type="spellEnd"/>
      <w:r w:rsidRPr="00C8195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ina para a formação generalista” </w:t>
      </w:r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24 respostas foram obtidas, destas </w:t>
      </w:r>
      <w:proofErr w:type="gramStart"/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(8,3%) para a opção “discordo totalmente”, 16 (66,7%) para “concordo” e 6 (</w:t>
      </w:r>
      <w:r w:rsidR="00CE4C20"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25%) para “concordo totalmente”.</w:t>
      </w:r>
    </w:p>
    <w:p w:rsidR="0099604B" w:rsidRDefault="00F8465B" w:rsidP="00081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Quanto</w:t>
      </w:r>
      <w:r w:rsidR="001B27A9"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1B27A9"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="001B27A9"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afirmativa </w:t>
      </w:r>
      <w:r w:rsidR="001B27A9" w:rsidRPr="00C8195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“Os objetivos da utilização da plataforma foram alcançados”, </w:t>
      </w:r>
      <w:r w:rsidR="001B27A9"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contabilizadas 24 respostas, onde 1 (4,2%) optou por “discordo totalmente”, 10 (41,6%) por “discordo”  e 13 </w:t>
      </w:r>
      <w:r w:rsidR="00CE4C20"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(54,2%) por “concordo”</w:t>
      </w:r>
      <w:r w:rsidR="009960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B27A9" w:rsidRPr="00C81959" w:rsidRDefault="001B27A9" w:rsidP="00081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t-BR"/>
        </w:rPr>
      </w:pPr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Em referência a afirmação “</w:t>
      </w:r>
      <w:r w:rsidRPr="00C8195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O moodle serviu como metodologia somatória para sedimentar os conhecimentos teóricos da disciplina de Endodontia”, </w:t>
      </w:r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24 respostas registradas, </w:t>
      </w:r>
      <w:proofErr w:type="gramStart"/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(8,3%) foram para “discordo totalmente”, 6 (25%) para “discordo”, 14 (58,4%) para “concordo” e 2 (8,3%) para “concordo plenamente</w:t>
      </w:r>
      <w:r w:rsidR="00CE4C20"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B27A9" w:rsidRPr="00C81959" w:rsidRDefault="001B27A9" w:rsidP="00081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afirmação </w:t>
      </w:r>
      <w:proofErr w:type="gramStart"/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, “</w:t>
      </w:r>
      <w:r w:rsidRPr="00C8195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 moodle foi</w:t>
      </w:r>
      <w:r w:rsidR="0035396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C8195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uma metodologia de aprendizado enriquecedora de novos conhecimentos da endodontia muitas vezes não apresentados em aulas teóricas”, </w:t>
      </w:r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23 que responderam, 2 (8,7%) optaram por “discordo totalmente”, 8 (34,8%) por “discordo”, </w:t>
      </w:r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12 (52,2%) deles optaram por “concordo” e apenas 1 (4,3%) optou por</w:t>
      </w:r>
      <w:r w:rsidR="00CE4C20"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“concordo plenamente”</w:t>
      </w:r>
      <w:r w:rsidR="0035396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43A08" w:rsidRDefault="001B27A9" w:rsidP="00543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t-BR"/>
        </w:rPr>
      </w:pPr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afirmação </w:t>
      </w:r>
      <w:proofErr w:type="gramStart"/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proofErr w:type="gramEnd"/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, “</w:t>
      </w:r>
      <w:r w:rsidRPr="00C8195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A plataforma moodle contribuiu para a comunicação com a disciplina no tocante ao cronograma, tópicos de aprendizagem, bibliografia da disciplina”, </w:t>
      </w:r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23 respontas foram obtidas e 2 (8,7%) foram em “discordo”, 15 (65,3%) para “concordo” e 6 (26%) para “concord</w:t>
      </w:r>
      <w:r w:rsidR="00593336"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o planamente”</w:t>
      </w:r>
      <w:r w:rsidR="0035396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A5EBF" w:rsidRDefault="001B27A9" w:rsidP="000A5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A última afirmativa foi “</w:t>
      </w:r>
      <w:r w:rsidRPr="00C8195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A plataforma moodle contribuiu para o planejamento do aluno quanto ao cumprimento das normas da disciplina de Endodontia II”, </w:t>
      </w:r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24 responderam</w:t>
      </w:r>
      <w:r w:rsidRPr="00C8195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</w:t>
      </w:r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apenas </w:t>
      </w:r>
      <w:proofErr w:type="gramStart"/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(4,2%) optou por “discordo”, 15 (62,5%) por “concordo” e 8 (33,3%) por “concordo plenamente”.</w:t>
      </w:r>
    </w:p>
    <w:p w:rsidR="00272939" w:rsidRDefault="00272939" w:rsidP="000A5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59AE" w:rsidRDefault="00A559AE" w:rsidP="000B15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9A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Discussão</w:t>
      </w:r>
    </w:p>
    <w:p w:rsidR="0099604B" w:rsidRPr="0099604B" w:rsidRDefault="00272939" w:rsidP="00D8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Quanto</w:t>
      </w:r>
      <w:r w:rsidR="0099604B" w:rsidRPr="00996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à afirmação “</w:t>
      </w:r>
      <w:r w:rsidR="0099604B" w:rsidRPr="009960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Houve contribuição da plataforma moodle para o aprendizado</w:t>
      </w:r>
      <w:r w:rsidR="0099604B" w:rsidRPr="00996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”</w:t>
      </w:r>
      <w:r w:rsidR="00F84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P</w:t>
      </w:r>
      <w:r w:rsidR="0099604B" w:rsidRPr="00996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ercebe-se um equilíbrio de opiniões entre discordar e concordar, logo, isso sugere que nesse quesito, a o trabalho desenvolvido na Plataforma precisa ser melhorado para que possa contribuir mais eficazmente no aprendizado do aluno. </w:t>
      </w:r>
    </w:p>
    <w:p w:rsidR="0099604B" w:rsidRPr="0099604B" w:rsidRDefault="00272939" w:rsidP="00D8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relação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="009960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afirmativa, </w:t>
      </w:r>
      <w:r w:rsidR="0099604B" w:rsidRPr="0099604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Houve contribuição do moodle para a atenção as normas de biossegurança</w:t>
      </w:r>
      <w:r w:rsidR="0099604B" w:rsidRPr="0099604B">
        <w:rPr>
          <w:rFonts w:ascii="Times New Roman" w:eastAsia="Times New Roman" w:hAnsi="Times New Roman" w:cs="Times New Roman"/>
          <w:sz w:val="24"/>
          <w:szCs w:val="24"/>
          <w:lang w:eastAsia="pt-BR"/>
        </w:rPr>
        <w:t>”, Esse resultado mostra que o material sobre biossegurança disponiblizado na Plataforma teve uma contribuição significativa para a prática clínica. Não por isso, deixará de sofrer melhorias e adequações.</w:t>
      </w:r>
      <w:r w:rsidR="0099604B" w:rsidRPr="00996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99604B" w:rsidRPr="0099604B" w:rsidRDefault="00272939" w:rsidP="00D8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Analisando a </w:t>
      </w:r>
      <w:r w:rsidR="0099604B" w:rsidRPr="0099604B">
        <w:rPr>
          <w:rFonts w:ascii="Times New Roman" w:eastAsia="Times New Roman" w:hAnsi="Times New Roman" w:cs="Times New Roman"/>
          <w:sz w:val="24"/>
          <w:szCs w:val="24"/>
          <w:lang w:eastAsia="pt-BR"/>
        </w:rPr>
        <w:t>afirmação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9604B" w:rsidRPr="009960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r w:rsidR="0099604B" w:rsidRPr="0099604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Contribuiu para aumentar </w:t>
      </w:r>
      <w:proofErr w:type="gramStart"/>
      <w:r w:rsidR="0099604B" w:rsidRPr="0099604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auto-confiança</w:t>
      </w:r>
      <w:proofErr w:type="gramEnd"/>
      <w:r w:rsidR="0099604B" w:rsidRPr="0099604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no atendimento ao paciente”</w:t>
      </w:r>
      <w:r w:rsidR="009960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99604B" w:rsidRPr="009960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Tal resultado mostra </w:t>
      </w:r>
      <w:proofErr w:type="gramStart"/>
      <w:r w:rsidR="0099604B" w:rsidRPr="0099604B">
        <w:rPr>
          <w:rFonts w:ascii="Times New Roman" w:eastAsia="Times New Roman" w:hAnsi="Times New Roman" w:cs="Times New Roman"/>
          <w:sz w:val="24"/>
          <w:szCs w:val="24"/>
          <w:lang w:eastAsia="pt-BR"/>
        </w:rPr>
        <w:t>uma certa</w:t>
      </w:r>
      <w:proofErr w:type="gramEnd"/>
      <w:r w:rsidR="0099604B" w:rsidRPr="009960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fragilidade nesse quesito, sugerindo que novos recursos sejam adicionados a fim de auxiliar no desempenho do aluno quando com o paciente.</w:t>
      </w:r>
      <w:r w:rsidR="0099604B" w:rsidRPr="009960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 xml:space="preserve"> </w:t>
      </w:r>
    </w:p>
    <w:p w:rsidR="0099604B" w:rsidRPr="00D84F43" w:rsidRDefault="00272939" w:rsidP="00D8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afirmação, </w:t>
      </w:r>
      <w:r w:rsidR="0099604B" w:rsidRPr="0099604B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99604B" w:rsidRPr="0099604B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 xml:space="preserve">Houve  contribuição da </w:t>
      </w:r>
      <w:proofErr w:type="spellStart"/>
      <w:r w:rsidR="0099604B" w:rsidRPr="0099604B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discipl</w:t>
      </w:r>
      <w:proofErr w:type="spellEnd"/>
      <w:r w:rsidR="00D84F4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ina para a formação </w:t>
      </w:r>
      <w:r w:rsidR="0099604B" w:rsidRPr="0099604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generalista”</w:t>
      </w:r>
      <w:r w:rsidR="00F8465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. </w:t>
      </w:r>
      <w:r w:rsidR="0099604B" w:rsidRPr="009960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Vê-se que a metodologia empregada </w:t>
      </w:r>
      <w:r w:rsidR="00D84F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correspondeu às expectativas da </w:t>
      </w:r>
      <w:r w:rsidR="0099604B" w:rsidRPr="0099604B">
        <w:rPr>
          <w:rFonts w:ascii="Times New Roman" w:eastAsia="Times New Roman" w:hAnsi="Times New Roman" w:cs="Times New Roman"/>
          <w:sz w:val="24"/>
          <w:szCs w:val="24"/>
          <w:lang w:eastAsia="pt-BR"/>
        </w:rPr>
        <w:t>equipe em formar um aluno mais generalista, com uma visão mais ampla e dinâmica.</w:t>
      </w:r>
      <w:r w:rsidR="0099604B" w:rsidRPr="009960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 xml:space="preserve"> </w:t>
      </w:r>
    </w:p>
    <w:p w:rsidR="00F8465B" w:rsidRDefault="00D84F43" w:rsidP="00D8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729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relação </w:t>
      </w:r>
      <w:proofErr w:type="gramStart"/>
      <w:r w:rsidR="0027293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="002729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quinta afirmação,</w:t>
      </w:r>
      <w:r w:rsidR="00F8465B" w:rsidRPr="00C8195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“Os objetivos da utilização </w:t>
      </w:r>
      <w:r w:rsidR="00F8465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da plataforma foram alcançados”.</w:t>
      </w:r>
      <w:r w:rsidR="00F8465B" w:rsidRPr="00C8195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99604B" w:rsidRPr="00F8465B">
        <w:rPr>
          <w:rFonts w:ascii="Times New Roman" w:eastAsia="Times New Roman" w:hAnsi="Times New Roman" w:cs="Times New Roman"/>
          <w:sz w:val="24"/>
          <w:szCs w:val="24"/>
          <w:lang w:eastAsia="pt-BR"/>
        </w:rPr>
        <w:t>Apesar de a maioria concordar, sente-se a necessidade de incrementar e melhorar o trabalho desenvolvido na Plataforma, por ainda não corresponder aos objetivos da equipe.</w:t>
      </w:r>
    </w:p>
    <w:p w:rsidR="0099604B" w:rsidRPr="00F8465B" w:rsidRDefault="00F8465B" w:rsidP="00D8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t-BR"/>
        </w:rPr>
      </w:pPr>
      <w:r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Em referência a afirmação “</w:t>
      </w:r>
      <w:r w:rsidRPr="00C8195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 moodle serviu como metodologia somatória para sedimentar os conhecimentos teór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icos da disciplina de Endodontia</w:t>
      </w:r>
      <w:r w:rsidRPr="00C8195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  <w:r w:rsidR="0099604B" w:rsidRPr="00F846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 xml:space="preserve"> </w:t>
      </w:r>
      <w:r w:rsidR="002729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As respostas em sua maioria foram positivas para essa abordagem.</w:t>
      </w:r>
    </w:p>
    <w:p w:rsidR="0099604B" w:rsidRPr="00F8465B" w:rsidRDefault="00272939" w:rsidP="00D8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Segundo a</w:t>
      </w:r>
      <w:r w:rsidR="00F8465B"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afirmação </w:t>
      </w:r>
      <w:proofErr w:type="gramStart"/>
      <w:r w:rsidR="00F8465B"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="00F8465B"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, “</w:t>
      </w:r>
      <w:r w:rsidR="00F8465B" w:rsidRPr="00C8195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o moodle foi uma metodologia de aprendizado enriquecedora de novos conhecimentos da endodontia muitas vezes não </w:t>
      </w:r>
      <w:r w:rsidR="00F8465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apresentados em aulas teóricas”. </w:t>
      </w:r>
      <w:r w:rsidR="0099604B" w:rsidRPr="00F846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Mesmo como resultado positivo nessa abordagem, vê-se a necessidade de melhorar nesse quesito, visto que o objetivo é auxiliar o aluno tanta na teoria quando na prática. </w:t>
      </w:r>
    </w:p>
    <w:p w:rsidR="0099604B" w:rsidRPr="00F8465B" w:rsidRDefault="00272939" w:rsidP="00D8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Quanto a</w:t>
      </w:r>
      <w:r w:rsidR="00F8465B"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afirmação </w:t>
      </w:r>
      <w:proofErr w:type="gramStart"/>
      <w:r w:rsidR="00F8465B"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proofErr w:type="gramEnd"/>
      <w:r w:rsidR="00F8465B" w:rsidRPr="00C81959">
        <w:rPr>
          <w:rFonts w:ascii="Times New Roman" w:eastAsia="Times New Roman" w:hAnsi="Times New Roman" w:cs="Times New Roman"/>
          <w:sz w:val="24"/>
          <w:szCs w:val="24"/>
          <w:lang w:eastAsia="pt-BR"/>
        </w:rPr>
        <w:t>, “</w:t>
      </w:r>
      <w:r w:rsidR="00F8465B" w:rsidRPr="00C8195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A plataforma moodle contribuiu para a comunicação com a disciplina no tocante ao cronograma, tópicos de aprendizagem, bibliografia da disciplina”, </w:t>
      </w:r>
      <w:r w:rsidR="0099604B" w:rsidRPr="00F8465B">
        <w:rPr>
          <w:rFonts w:ascii="Times New Roman" w:eastAsia="Times New Roman" w:hAnsi="Times New Roman" w:cs="Times New Roman"/>
          <w:sz w:val="24"/>
          <w:szCs w:val="24"/>
          <w:lang w:eastAsia="pt-BR"/>
        </w:rPr>
        <w:t>A quipe sente-se satisfeita n</w:t>
      </w:r>
      <w:r w:rsidR="00F8465B">
        <w:rPr>
          <w:rFonts w:ascii="Times New Roman" w:eastAsia="Times New Roman" w:hAnsi="Times New Roman" w:cs="Times New Roman"/>
          <w:sz w:val="24"/>
          <w:szCs w:val="24"/>
          <w:lang w:eastAsia="pt-BR"/>
        </w:rPr>
        <w:t>esse quesito, conseguindo alcanç</w:t>
      </w:r>
      <w:r w:rsidR="0099604B" w:rsidRPr="00F8465B">
        <w:rPr>
          <w:rFonts w:ascii="Times New Roman" w:eastAsia="Times New Roman" w:hAnsi="Times New Roman" w:cs="Times New Roman"/>
          <w:sz w:val="24"/>
          <w:szCs w:val="24"/>
          <w:lang w:eastAsia="pt-BR"/>
        </w:rPr>
        <w:t>ar os objetivos pretendidos.</w:t>
      </w:r>
      <w:r w:rsidR="0099604B" w:rsidRPr="00F846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 xml:space="preserve"> </w:t>
      </w:r>
    </w:p>
    <w:p w:rsidR="0099604B" w:rsidRPr="00F8465B" w:rsidRDefault="00F8465B" w:rsidP="00D8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8465B">
        <w:rPr>
          <w:rFonts w:ascii="Times New Roman" w:eastAsia="Times New Roman" w:hAnsi="Times New Roman" w:cs="Times New Roman"/>
          <w:sz w:val="24"/>
          <w:szCs w:val="24"/>
          <w:lang w:eastAsia="pt-BR"/>
        </w:rPr>
        <w:t>A última afirmativa foi “</w:t>
      </w:r>
      <w:r w:rsidRPr="00F8465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A plataforma moodle contribuiu para o planejamento do aluno quanto ao cumprimento das normas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da disciplina de Endodontia II”. </w:t>
      </w:r>
      <w:r w:rsidR="0099604B" w:rsidRPr="00F8465B">
        <w:rPr>
          <w:rFonts w:ascii="Times New Roman" w:eastAsia="Times New Roman" w:hAnsi="Times New Roman" w:cs="Times New Roman"/>
          <w:sz w:val="24"/>
          <w:szCs w:val="24"/>
          <w:lang w:eastAsia="pt-BR"/>
        </w:rPr>
        <w:t>A disponibilização de material de apoio e orientação ao aluno refletiu bem no desempenho e atenção em relação às normas da disciplina durante a prática.</w:t>
      </w:r>
    </w:p>
    <w:p w:rsidR="00272939" w:rsidRDefault="00272939" w:rsidP="002729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BC6" w:rsidRPr="00543A08" w:rsidRDefault="00792BC6" w:rsidP="002729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t-BR"/>
        </w:rPr>
      </w:pPr>
      <w:r w:rsidRPr="00C81959">
        <w:rPr>
          <w:rFonts w:ascii="Times New Roman" w:hAnsi="Times New Roman" w:cs="Times New Roman"/>
          <w:b/>
          <w:sz w:val="24"/>
          <w:szCs w:val="24"/>
        </w:rPr>
        <w:t>Conclusão</w:t>
      </w:r>
      <w:r w:rsidRPr="00C81959">
        <w:rPr>
          <w:rFonts w:ascii="Times New Roman" w:hAnsi="Times New Roman" w:cs="Times New Roman"/>
          <w:b/>
          <w:sz w:val="24"/>
          <w:szCs w:val="24"/>
        </w:rPr>
        <w:tab/>
      </w:r>
    </w:p>
    <w:p w:rsidR="00272939" w:rsidRPr="00D84F43" w:rsidRDefault="00353964" w:rsidP="005E456C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1B27A9" w:rsidRPr="00C819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ode-se observar que a Platarfoma Virtual tem contribuído para um melhor desempenho do aluno na prática clínica, no entanto, precisa sofrer algumas mudanças e melhorias para que consiga atender aos objetivos de forma mais eficaz e pretendida, atendendo às necessidades dos alunos atuantes na Clínica de Endodontia II.</w:t>
      </w:r>
    </w:p>
    <w:p w:rsidR="00272939" w:rsidRPr="005E456C" w:rsidRDefault="00272939" w:rsidP="0082752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827525" w:rsidRPr="005E456C" w:rsidRDefault="00593336" w:rsidP="0082752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E456C">
        <w:rPr>
          <w:rFonts w:ascii="Times New Roman" w:hAnsi="Times New Roman" w:cs="Times New Roman"/>
          <w:b/>
          <w:sz w:val="24"/>
          <w:szCs w:val="24"/>
          <w:lang w:val="pt-BR"/>
        </w:rPr>
        <w:t>R</w:t>
      </w:r>
      <w:r w:rsidR="000B1592">
        <w:rPr>
          <w:rFonts w:ascii="Times New Roman" w:hAnsi="Times New Roman" w:cs="Times New Roman"/>
          <w:b/>
          <w:sz w:val="24"/>
          <w:szCs w:val="24"/>
          <w:lang w:val="pt-BR"/>
        </w:rPr>
        <w:t>eferências</w:t>
      </w:r>
    </w:p>
    <w:p w:rsidR="00827525" w:rsidRPr="005E456C" w:rsidRDefault="00081941" w:rsidP="0008194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2BF">
        <w:rPr>
          <w:rFonts w:ascii="Times New Roman" w:hAnsi="Times New Roman" w:cs="Times New Roman"/>
          <w:sz w:val="24"/>
          <w:szCs w:val="24"/>
          <w:lang w:val="en-US"/>
        </w:rPr>
        <w:t>AL-JEWAIR, T. S.; QUTUB, A. F.; MALKHASSIAN, G</w:t>
      </w:r>
      <w:r w:rsidR="00827525" w:rsidRPr="004D02BF">
        <w:rPr>
          <w:rFonts w:ascii="Times New Roman" w:hAnsi="Times New Roman" w:cs="Times New Roman"/>
          <w:sz w:val="24"/>
          <w:szCs w:val="24"/>
          <w:lang w:val="en-US"/>
        </w:rPr>
        <w:t xml:space="preserve">. et al. </w:t>
      </w:r>
      <w:r w:rsidR="00827525" w:rsidRPr="005E456C">
        <w:rPr>
          <w:rFonts w:ascii="Times New Roman" w:hAnsi="Times New Roman" w:cs="Times New Roman"/>
          <w:sz w:val="24"/>
          <w:szCs w:val="24"/>
          <w:lang w:val="en-US"/>
        </w:rPr>
        <w:t>(2010).</w:t>
      </w:r>
      <w:proofErr w:type="gramEnd"/>
      <w:r w:rsidR="00827525" w:rsidRPr="005E4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27525" w:rsidRPr="005E456C">
        <w:rPr>
          <w:rFonts w:ascii="Times New Roman" w:hAnsi="Times New Roman" w:cs="Times New Roman"/>
          <w:sz w:val="24"/>
          <w:szCs w:val="24"/>
          <w:lang w:val="en-US"/>
        </w:rPr>
        <w:t xml:space="preserve">A Systematic Review of Computer-Assisted Learning in </w:t>
      </w:r>
      <w:proofErr w:type="spellStart"/>
      <w:r w:rsidR="00827525" w:rsidRPr="005E456C">
        <w:rPr>
          <w:rFonts w:ascii="Times New Roman" w:hAnsi="Times New Roman" w:cs="Times New Roman"/>
          <w:sz w:val="24"/>
          <w:szCs w:val="24"/>
          <w:lang w:val="en-US"/>
        </w:rPr>
        <w:t>Endodontics</w:t>
      </w:r>
      <w:proofErr w:type="spellEnd"/>
      <w:r w:rsidR="00827525" w:rsidRPr="005E456C">
        <w:rPr>
          <w:rFonts w:ascii="Times New Roman" w:hAnsi="Times New Roman" w:cs="Times New Roman"/>
          <w:sz w:val="24"/>
          <w:szCs w:val="24"/>
          <w:lang w:val="en-US"/>
        </w:rPr>
        <w:t xml:space="preserve"> Education.</w:t>
      </w:r>
      <w:proofErr w:type="gramEnd"/>
      <w:r w:rsidR="00827525" w:rsidRPr="005E4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7525" w:rsidRPr="005E456C">
        <w:rPr>
          <w:rFonts w:ascii="Times New Roman" w:hAnsi="Times New Roman" w:cs="Times New Roman"/>
          <w:b/>
          <w:sz w:val="24"/>
          <w:szCs w:val="24"/>
        </w:rPr>
        <w:t>J Dent Educ</w:t>
      </w:r>
      <w:r w:rsidR="00827525" w:rsidRPr="005E456C">
        <w:rPr>
          <w:rFonts w:ascii="Times New Roman" w:hAnsi="Times New Roman" w:cs="Times New Roman"/>
          <w:sz w:val="24"/>
          <w:szCs w:val="24"/>
        </w:rPr>
        <w:t xml:space="preserve">: </w:t>
      </w:r>
      <w:r w:rsidR="00717B3E" w:rsidRPr="005E456C">
        <w:rPr>
          <w:rFonts w:ascii="Times New Roman" w:hAnsi="Times New Roman" w:cs="Times New Roman"/>
          <w:sz w:val="24"/>
          <w:szCs w:val="24"/>
        </w:rPr>
        <w:t>v.6, n.74,</w:t>
      </w:r>
      <w:r w:rsidR="00827525" w:rsidRPr="005E456C">
        <w:rPr>
          <w:rFonts w:ascii="Times New Roman" w:hAnsi="Times New Roman" w:cs="Times New Roman"/>
          <w:sz w:val="24"/>
          <w:szCs w:val="24"/>
        </w:rPr>
        <w:t xml:space="preserve"> </w:t>
      </w:r>
      <w:r w:rsidRPr="005E456C">
        <w:rPr>
          <w:rFonts w:ascii="Times New Roman" w:hAnsi="Times New Roman" w:cs="Times New Roman"/>
          <w:sz w:val="24"/>
          <w:szCs w:val="24"/>
        </w:rPr>
        <w:t xml:space="preserve">p. </w:t>
      </w:r>
      <w:r w:rsidR="00827525" w:rsidRPr="005E456C">
        <w:rPr>
          <w:rFonts w:ascii="Times New Roman" w:hAnsi="Times New Roman" w:cs="Times New Roman"/>
          <w:sz w:val="24"/>
          <w:szCs w:val="24"/>
        </w:rPr>
        <w:t>601-611</w:t>
      </w:r>
      <w:r w:rsidR="00717B3E" w:rsidRPr="005E456C">
        <w:rPr>
          <w:rFonts w:ascii="Times New Roman" w:hAnsi="Times New Roman" w:cs="Times New Roman"/>
          <w:sz w:val="24"/>
          <w:szCs w:val="24"/>
        </w:rPr>
        <w:t>.</w:t>
      </w:r>
    </w:p>
    <w:p w:rsidR="00827525" w:rsidRPr="005E456C" w:rsidRDefault="00081941" w:rsidP="0008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E456C">
        <w:rPr>
          <w:rFonts w:ascii="Times New Roman" w:hAnsi="Times New Roman" w:cs="Times New Roman"/>
          <w:sz w:val="24"/>
          <w:szCs w:val="24"/>
        </w:rPr>
        <w:t xml:space="preserve">CUNHA, </w:t>
      </w:r>
      <w:r w:rsidR="00827525" w:rsidRPr="005E456C">
        <w:rPr>
          <w:rFonts w:ascii="Times New Roman" w:hAnsi="Times New Roman" w:cs="Times New Roman"/>
          <w:sz w:val="24"/>
          <w:szCs w:val="24"/>
        </w:rPr>
        <w:t>A</w:t>
      </w:r>
      <w:r w:rsidRPr="005E456C">
        <w:rPr>
          <w:rFonts w:ascii="Times New Roman" w:hAnsi="Times New Roman" w:cs="Times New Roman"/>
          <w:sz w:val="24"/>
          <w:szCs w:val="24"/>
        </w:rPr>
        <w:t xml:space="preserve">. </w:t>
      </w:r>
      <w:r w:rsidR="00827525" w:rsidRPr="005E456C">
        <w:rPr>
          <w:rFonts w:ascii="Times New Roman" w:hAnsi="Times New Roman" w:cs="Times New Roman"/>
          <w:sz w:val="24"/>
          <w:szCs w:val="24"/>
        </w:rPr>
        <w:t>L</w:t>
      </w:r>
      <w:r w:rsidRPr="005E456C">
        <w:rPr>
          <w:rFonts w:ascii="Times New Roman" w:hAnsi="Times New Roman" w:cs="Times New Roman"/>
          <w:sz w:val="24"/>
          <w:szCs w:val="24"/>
        </w:rPr>
        <w:t xml:space="preserve">. </w:t>
      </w:r>
      <w:r w:rsidR="00827525" w:rsidRPr="005E456C">
        <w:rPr>
          <w:rFonts w:ascii="Times New Roman" w:hAnsi="Times New Roman" w:cs="Times New Roman"/>
          <w:sz w:val="24"/>
          <w:szCs w:val="24"/>
        </w:rPr>
        <w:t>L</w:t>
      </w:r>
      <w:r w:rsidRPr="005E456C">
        <w:rPr>
          <w:rFonts w:ascii="Times New Roman" w:hAnsi="Times New Roman" w:cs="Times New Roman"/>
          <w:sz w:val="24"/>
          <w:szCs w:val="24"/>
        </w:rPr>
        <w:t xml:space="preserve">.; QUIRINO, A. C. C.; </w:t>
      </w:r>
      <w:proofErr w:type="gramStart"/>
      <w:r w:rsidRPr="005E456C">
        <w:rPr>
          <w:rFonts w:ascii="Times New Roman" w:hAnsi="Times New Roman" w:cs="Times New Roman"/>
          <w:sz w:val="24"/>
          <w:szCs w:val="24"/>
        </w:rPr>
        <w:t>MELO,</w:t>
      </w:r>
      <w:proofErr w:type="gramEnd"/>
      <w:r w:rsidRPr="005E456C">
        <w:rPr>
          <w:rFonts w:ascii="Times New Roman" w:hAnsi="Times New Roman" w:cs="Times New Roman"/>
          <w:sz w:val="24"/>
          <w:szCs w:val="24"/>
        </w:rPr>
        <w:t xml:space="preserve"> A. B. P.; SALAZAR-SILVA, J. </w:t>
      </w:r>
      <w:proofErr w:type="gramStart"/>
      <w:r w:rsidRPr="005E456C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Pr="005E456C">
        <w:rPr>
          <w:rFonts w:ascii="Times New Roman" w:hAnsi="Times New Roman" w:cs="Times New Roman"/>
          <w:sz w:val="24"/>
          <w:szCs w:val="24"/>
        </w:rPr>
        <w:t xml:space="preserve"> </w:t>
      </w:r>
      <w:r w:rsidR="00827525" w:rsidRPr="005E456C">
        <w:rPr>
          <w:rFonts w:ascii="Times New Roman" w:hAnsi="Times New Roman" w:cs="Times New Roman"/>
          <w:sz w:val="24"/>
          <w:szCs w:val="24"/>
        </w:rPr>
        <w:t>A Avaliação do processo ensino-aprendizagem nas atividades práticas da disciplina Endodontia I da UFPB. In: XI Encontro de Iniciação à Docência, 2008, João Pessoa. Anais/Catálogo de Resumos - X ENEX / XI ENID, 2008.</w:t>
      </w:r>
    </w:p>
    <w:p w:rsidR="00827525" w:rsidRPr="005E456C" w:rsidRDefault="00081941" w:rsidP="000819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56C">
        <w:rPr>
          <w:rFonts w:ascii="Times New Roman" w:hAnsi="Times New Roman" w:cs="Times New Roman"/>
          <w:sz w:val="24"/>
          <w:szCs w:val="24"/>
        </w:rPr>
        <w:t>CUNHA, I. M. Z</w:t>
      </w:r>
      <w:proofErr w:type="gramStart"/>
      <w:r w:rsidRPr="005E456C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5E456C">
        <w:rPr>
          <w:rFonts w:ascii="Times New Roman" w:hAnsi="Times New Roman" w:cs="Times New Roman"/>
          <w:sz w:val="24"/>
          <w:szCs w:val="24"/>
        </w:rPr>
        <w:t xml:space="preserve"> SALAZAR-SILVA, J. R. </w:t>
      </w:r>
      <w:r w:rsidR="00827525" w:rsidRPr="005E456C">
        <w:rPr>
          <w:rFonts w:ascii="Times New Roman" w:hAnsi="Times New Roman" w:cs="Times New Roman"/>
          <w:sz w:val="24"/>
          <w:szCs w:val="24"/>
        </w:rPr>
        <w:t>Avaliação do ensino presencial e a distância na Disciplina de Endodontia</w:t>
      </w:r>
      <w:r w:rsidR="00827525" w:rsidRPr="005E456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27525" w:rsidRPr="005E456C">
        <w:rPr>
          <w:rFonts w:ascii="Times New Roman" w:hAnsi="Times New Roman" w:cs="Times New Roman"/>
          <w:b/>
          <w:sz w:val="24"/>
          <w:szCs w:val="24"/>
          <w:lang w:val="en-US"/>
        </w:rPr>
        <w:t>Int</w:t>
      </w:r>
      <w:proofErr w:type="spellEnd"/>
      <w:r w:rsidR="00827525" w:rsidRPr="005E4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 Dent,</w:t>
      </w:r>
      <w:r w:rsidR="00717B3E" w:rsidRPr="005E4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7B3E" w:rsidRPr="005E456C">
        <w:rPr>
          <w:rFonts w:ascii="Times New Roman" w:hAnsi="Times New Roman" w:cs="Times New Roman"/>
          <w:sz w:val="24"/>
          <w:szCs w:val="24"/>
          <w:lang w:val="en-US"/>
        </w:rPr>
        <w:t>v.8 (</w:t>
      </w:r>
      <w:proofErr w:type="spellStart"/>
      <w:r w:rsidR="00717B3E" w:rsidRPr="005E456C">
        <w:rPr>
          <w:rFonts w:ascii="Times New Roman" w:hAnsi="Times New Roman" w:cs="Times New Roman"/>
          <w:sz w:val="24"/>
          <w:szCs w:val="24"/>
          <w:lang w:val="en-US"/>
        </w:rPr>
        <w:t>supl</w:t>
      </w:r>
      <w:proofErr w:type="spellEnd"/>
      <w:r w:rsidR="00717B3E" w:rsidRPr="005E456C">
        <w:rPr>
          <w:rFonts w:ascii="Times New Roman" w:hAnsi="Times New Roman" w:cs="Times New Roman"/>
          <w:sz w:val="24"/>
          <w:szCs w:val="24"/>
          <w:lang w:val="en-US"/>
        </w:rPr>
        <w:t xml:space="preserve"> 1), p.</w:t>
      </w:r>
      <w:r w:rsidR="00827525" w:rsidRPr="005E456C">
        <w:rPr>
          <w:rFonts w:ascii="Times New Roman" w:hAnsi="Times New Roman" w:cs="Times New Roman"/>
          <w:sz w:val="24"/>
          <w:szCs w:val="24"/>
          <w:lang w:val="en-US"/>
        </w:rPr>
        <w:t>12. 2009.</w:t>
      </w:r>
    </w:p>
    <w:p w:rsidR="00827525" w:rsidRPr="005E456C" w:rsidRDefault="00081941" w:rsidP="00081941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456C">
        <w:rPr>
          <w:rFonts w:ascii="Times New Roman" w:hAnsi="Times New Roman" w:cs="Times New Roman"/>
          <w:sz w:val="24"/>
          <w:szCs w:val="24"/>
          <w:lang w:val="en-US"/>
        </w:rPr>
        <w:t>HILLENBURG, K. L.; CEDERBERG, R. A.; GRAY, S. A.</w:t>
      </w:r>
      <w:r w:rsidR="00827525" w:rsidRPr="005E456C">
        <w:rPr>
          <w:rFonts w:ascii="Times New Roman" w:hAnsi="Times New Roman" w:cs="Times New Roman"/>
          <w:sz w:val="24"/>
          <w:szCs w:val="24"/>
          <w:lang w:val="en-US"/>
        </w:rPr>
        <w:t xml:space="preserve"> et al. (2006) E-learning and the future of dental education: opinions of administrators and information technology specialists. </w:t>
      </w:r>
      <w:proofErr w:type="spellStart"/>
      <w:r w:rsidR="00827525" w:rsidRPr="005E456C">
        <w:rPr>
          <w:rFonts w:ascii="Times New Roman" w:hAnsi="Times New Roman" w:cs="Times New Roman"/>
          <w:b/>
          <w:sz w:val="24"/>
          <w:szCs w:val="24"/>
          <w:lang w:val="pt-BR"/>
        </w:rPr>
        <w:t>Eur</w:t>
      </w:r>
      <w:proofErr w:type="spellEnd"/>
      <w:r w:rsidR="00827525" w:rsidRPr="005E456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J </w:t>
      </w:r>
      <w:proofErr w:type="spellStart"/>
      <w:r w:rsidR="00827525" w:rsidRPr="005E456C">
        <w:rPr>
          <w:rFonts w:ascii="Times New Roman" w:hAnsi="Times New Roman" w:cs="Times New Roman"/>
          <w:b/>
          <w:sz w:val="24"/>
          <w:szCs w:val="24"/>
          <w:lang w:val="pt-BR"/>
        </w:rPr>
        <w:t>Dent</w:t>
      </w:r>
      <w:proofErr w:type="spellEnd"/>
      <w:r w:rsidR="00827525" w:rsidRPr="005E456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="00827525" w:rsidRPr="005E456C">
        <w:rPr>
          <w:rFonts w:ascii="Times New Roman" w:hAnsi="Times New Roman" w:cs="Times New Roman"/>
          <w:b/>
          <w:sz w:val="24"/>
          <w:szCs w:val="24"/>
          <w:lang w:val="pt-BR"/>
        </w:rPr>
        <w:t>Educ</w:t>
      </w:r>
      <w:proofErr w:type="spellEnd"/>
      <w:r w:rsidR="00827525" w:rsidRPr="005E456C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="00D77515" w:rsidRPr="005E456C">
        <w:rPr>
          <w:rFonts w:ascii="Times New Roman" w:hAnsi="Times New Roman" w:cs="Times New Roman"/>
          <w:sz w:val="24"/>
          <w:szCs w:val="24"/>
          <w:lang w:val="pt-BR"/>
        </w:rPr>
        <w:t>v.</w:t>
      </w:r>
      <w:r w:rsidR="00827525" w:rsidRPr="005E456C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="00D77515" w:rsidRPr="005E456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827525" w:rsidRPr="005E456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77515" w:rsidRPr="005E456C">
        <w:rPr>
          <w:rFonts w:ascii="Times New Roman" w:hAnsi="Times New Roman" w:cs="Times New Roman"/>
          <w:sz w:val="24"/>
          <w:szCs w:val="24"/>
          <w:lang w:val="pt-BR"/>
        </w:rPr>
        <w:t>n.3,</w:t>
      </w:r>
      <w:r w:rsidR="00827525" w:rsidRPr="005E456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E456C">
        <w:rPr>
          <w:rFonts w:ascii="Times New Roman" w:hAnsi="Times New Roman" w:cs="Times New Roman"/>
          <w:sz w:val="24"/>
          <w:szCs w:val="24"/>
          <w:lang w:val="pt-BR"/>
        </w:rPr>
        <w:t xml:space="preserve">p. </w:t>
      </w:r>
      <w:r w:rsidR="00827525" w:rsidRPr="005E456C">
        <w:rPr>
          <w:rFonts w:ascii="Times New Roman" w:hAnsi="Times New Roman" w:cs="Times New Roman"/>
          <w:sz w:val="24"/>
          <w:szCs w:val="24"/>
          <w:lang w:val="pt-BR"/>
        </w:rPr>
        <w:t>169–177</w:t>
      </w:r>
      <w:r w:rsidRPr="005E456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27525" w:rsidRPr="005E456C" w:rsidRDefault="00827525" w:rsidP="0008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E456C">
        <w:rPr>
          <w:rFonts w:ascii="Times New Roman" w:hAnsi="Times New Roman" w:cs="Times New Roman"/>
          <w:sz w:val="24"/>
          <w:szCs w:val="24"/>
        </w:rPr>
        <w:lastRenderedPageBreak/>
        <w:t>Primo</w:t>
      </w:r>
      <w:r w:rsidR="00717B3E" w:rsidRPr="005E456C">
        <w:rPr>
          <w:rFonts w:ascii="Times New Roman" w:hAnsi="Times New Roman" w:cs="Times New Roman"/>
          <w:sz w:val="24"/>
          <w:szCs w:val="24"/>
        </w:rPr>
        <w:t>,</w:t>
      </w:r>
      <w:r w:rsidRPr="005E456C">
        <w:rPr>
          <w:rFonts w:ascii="Times New Roman" w:hAnsi="Times New Roman" w:cs="Times New Roman"/>
          <w:sz w:val="24"/>
          <w:szCs w:val="24"/>
        </w:rPr>
        <w:t xml:space="preserve"> L</w:t>
      </w:r>
      <w:r w:rsidR="00717B3E" w:rsidRPr="005E456C">
        <w:rPr>
          <w:rFonts w:ascii="Times New Roman" w:hAnsi="Times New Roman" w:cs="Times New Roman"/>
          <w:sz w:val="24"/>
          <w:szCs w:val="24"/>
        </w:rPr>
        <w:t xml:space="preserve">. </w:t>
      </w:r>
      <w:r w:rsidRPr="005E456C">
        <w:rPr>
          <w:rFonts w:ascii="Times New Roman" w:hAnsi="Times New Roman" w:cs="Times New Roman"/>
          <w:sz w:val="24"/>
          <w:szCs w:val="24"/>
        </w:rPr>
        <w:t>P</w:t>
      </w:r>
      <w:r w:rsidR="00717B3E" w:rsidRPr="005E456C">
        <w:rPr>
          <w:rFonts w:ascii="Times New Roman" w:hAnsi="Times New Roman" w:cs="Times New Roman"/>
          <w:sz w:val="24"/>
          <w:szCs w:val="24"/>
        </w:rPr>
        <w:t xml:space="preserve">. </w:t>
      </w:r>
      <w:r w:rsidRPr="005E456C">
        <w:rPr>
          <w:rFonts w:ascii="Times New Roman" w:hAnsi="Times New Roman" w:cs="Times New Roman"/>
          <w:sz w:val="24"/>
          <w:szCs w:val="24"/>
        </w:rPr>
        <w:t>C</w:t>
      </w:r>
      <w:r w:rsidR="00717B3E" w:rsidRPr="005E456C">
        <w:rPr>
          <w:rFonts w:ascii="Times New Roman" w:hAnsi="Times New Roman" w:cs="Times New Roman"/>
          <w:sz w:val="24"/>
          <w:szCs w:val="24"/>
        </w:rPr>
        <w:t xml:space="preserve">. A. </w:t>
      </w:r>
      <w:r w:rsidRPr="005E456C">
        <w:rPr>
          <w:rFonts w:ascii="Times New Roman" w:hAnsi="Times New Roman" w:cs="Times New Roman"/>
          <w:b/>
          <w:sz w:val="24"/>
          <w:szCs w:val="24"/>
        </w:rPr>
        <w:t>“Metodologia para acompanhamento de cursos de EAD e avaliação de competências - A2COMP”</w:t>
      </w:r>
      <w:r w:rsidRPr="005E456C">
        <w:rPr>
          <w:rFonts w:ascii="Times New Roman" w:hAnsi="Times New Roman" w:cs="Times New Roman"/>
          <w:sz w:val="24"/>
          <w:szCs w:val="24"/>
        </w:rPr>
        <w:t xml:space="preserve">. Dissertação de Mestrado defendida em 1/Dezembro/2004. </w:t>
      </w:r>
      <w:proofErr w:type="gramStart"/>
      <w:r w:rsidRPr="005E456C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5E456C">
        <w:rPr>
          <w:rFonts w:ascii="Times New Roman" w:hAnsi="Times New Roman" w:cs="Times New Roman"/>
          <w:sz w:val="24"/>
          <w:szCs w:val="24"/>
        </w:rPr>
        <w:t xml:space="preserve"> 145. Universidade de Fortaleza.</w:t>
      </w:r>
      <w:r w:rsidR="00717B3E" w:rsidRPr="005E456C">
        <w:rPr>
          <w:rFonts w:ascii="Times New Roman" w:hAnsi="Times New Roman" w:cs="Times New Roman"/>
          <w:sz w:val="24"/>
          <w:szCs w:val="24"/>
        </w:rPr>
        <w:t xml:space="preserve"> 2004.</w:t>
      </w:r>
    </w:p>
    <w:p w:rsidR="00827525" w:rsidRPr="005E456C" w:rsidRDefault="00081941" w:rsidP="0008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E456C">
        <w:rPr>
          <w:rFonts w:ascii="Times New Roman" w:hAnsi="Times New Roman" w:cs="Times New Roman"/>
          <w:sz w:val="24"/>
          <w:szCs w:val="24"/>
          <w:lang w:val="es-CL"/>
        </w:rPr>
        <w:t>SKELTON-MACEDO, M. C.; BASILIO, C. C.; ALVES, N. C. C.</w:t>
      </w:r>
      <w:r w:rsidR="00827525" w:rsidRPr="005E456C">
        <w:rPr>
          <w:rFonts w:ascii="Times New Roman" w:hAnsi="Times New Roman" w:cs="Times New Roman"/>
          <w:sz w:val="24"/>
          <w:szCs w:val="24"/>
          <w:lang w:val="es-CL"/>
        </w:rPr>
        <w:t xml:space="preserve"> et. </w:t>
      </w:r>
      <w:proofErr w:type="gramStart"/>
      <w:r w:rsidR="00827525" w:rsidRPr="005E456C">
        <w:rPr>
          <w:rFonts w:ascii="Times New Roman" w:hAnsi="Times New Roman" w:cs="Times New Roman"/>
          <w:sz w:val="24"/>
          <w:szCs w:val="24"/>
          <w:lang w:val="es-CL"/>
        </w:rPr>
        <w:t>al</w:t>
      </w:r>
      <w:proofErr w:type="gramEnd"/>
      <w:r w:rsidR="00827525" w:rsidRPr="005E456C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r w:rsidR="00827525" w:rsidRPr="005E456C">
        <w:rPr>
          <w:rFonts w:ascii="Times New Roman" w:hAnsi="Times New Roman" w:cs="Times New Roman"/>
          <w:sz w:val="24"/>
          <w:szCs w:val="24"/>
        </w:rPr>
        <w:t xml:space="preserve">Endodontia na graduação com ensino presencial e suporte a distância: estratégia motivacional ao estudo individual. </w:t>
      </w:r>
      <w:r w:rsidR="00827525" w:rsidRPr="005E456C">
        <w:rPr>
          <w:rFonts w:ascii="Times New Roman" w:hAnsi="Times New Roman" w:cs="Times New Roman"/>
          <w:b/>
          <w:sz w:val="24"/>
          <w:szCs w:val="24"/>
        </w:rPr>
        <w:t>Revista ABENO</w:t>
      </w:r>
      <w:r w:rsidR="00827525" w:rsidRPr="005E45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7525" w:rsidRPr="005E456C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="00827525" w:rsidRPr="005E456C">
        <w:rPr>
          <w:rFonts w:ascii="Times New Roman" w:hAnsi="Times New Roman" w:cs="Times New Roman"/>
          <w:sz w:val="24"/>
          <w:szCs w:val="24"/>
        </w:rPr>
        <w:t>7, n. 1, p. 68-75, 2007.</w:t>
      </w:r>
    </w:p>
    <w:p w:rsidR="00827525" w:rsidRPr="005E456C" w:rsidRDefault="00081941" w:rsidP="0008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E456C">
        <w:rPr>
          <w:rFonts w:ascii="Times New Roman" w:hAnsi="Times New Roman" w:cs="Times New Roman"/>
          <w:sz w:val="24"/>
          <w:szCs w:val="24"/>
        </w:rPr>
        <w:t xml:space="preserve">TAYLOR, P. C.; DOUGIAMAS, M, MAOR D </w:t>
      </w:r>
      <w:r w:rsidR="00827525" w:rsidRPr="005E456C">
        <w:rPr>
          <w:rFonts w:ascii="Times New Roman" w:hAnsi="Times New Roman" w:cs="Times New Roman"/>
          <w:sz w:val="24"/>
          <w:szCs w:val="24"/>
        </w:rPr>
        <w:t xml:space="preserve">[Internet]. </w:t>
      </w:r>
      <w:proofErr w:type="gramStart"/>
      <w:r w:rsidR="00827525" w:rsidRPr="005E456C">
        <w:rPr>
          <w:rFonts w:ascii="Times New Roman" w:hAnsi="Times New Roman" w:cs="Times New Roman"/>
          <w:sz w:val="24"/>
          <w:szCs w:val="24"/>
          <w:lang w:val="en-US"/>
        </w:rPr>
        <w:t>Perth, Western Australia; Cur</w:t>
      </w:r>
      <w:r w:rsidR="00D77515" w:rsidRPr="005E456C">
        <w:rPr>
          <w:rFonts w:ascii="Times New Roman" w:hAnsi="Times New Roman" w:cs="Times New Roman"/>
          <w:sz w:val="24"/>
          <w:szCs w:val="24"/>
          <w:lang w:val="en-US"/>
        </w:rPr>
        <w:t xml:space="preserve">tin University of Technology; c </w:t>
      </w:r>
      <w:r w:rsidR="00827525" w:rsidRPr="005E456C">
        <w:rPr>
          <w:rFonts w:ascii="Times New Roman" w:hAnsi="Times New Roman" w:cs="Times New Roman"/>
          <w:sz w:val="24"/>
          <w:szCs w:val="24"/>
          <w:lang w:val="en-US"/>
        </w:rPr>
        <w:t>2000 [</w:t>
      </w:r>
      <w:proofErr w:type="spellStart"/>
      <w:r w:rsidR="00827525" w:rsidRPr="005E456C">
        <w:rPr>
          <w:rFonts w:ascii="Times New Roman" w:hAnsi="Times New Roman" w:cs="Times New Roman"/>
          <w:sz w:val="24"/>
          <w:szCs w:val="24"/>
          <w:lang w:val="en-US"/>
        </w:rPr>
        <w:t>citado</w:t>
      </w:r>
      <w:proofErr w:type="spellEnd"/>
      <w:r w:rsidR="00827525" w:rsidRPr="005E4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7525" w:rsidRPr="005E456C">
        <w:rPr>
          <w:rFonts w:ascii="Times New Roman" w:hAnsi="Times New Roman" w:cs="Times New Roman"/>
          <w:sz w:val="24"/>
          <w:szCs w:val="24"/>
          <w:lang w:val="en-US"/>
        </w:rPr>
        <w:t>abril</w:t>
      </w:r>
      <w:proofErr w:type="spellEnd"/>
      <w:r w:rsidR="00827525" w:rsidRPr="005E456C">
        <w:rPr>
          <w:rFonts w:ascii="Times New Roman" w:hAnsi="Times New Roman" w:cs="Times New Roman"/>
          <w:sz w:val="24"/>
          <w:szCs w:val="24"/>
          <w:lang w:val="en-US"/>
        </w:rPr>
        <w:t xml:space="preserve"> 2010].</w:t>
      </w:r>
      <w:proofErr w:type="gramEnd"/>
      <w:r w:rsidR="00827525" w:rsidRPr="005E4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7525" w:rsidRPr="005E456C">
        <w:rPr>
          <w:rFonts w:ascii="Times New Roman" w:hAnsi="Times New Roman" w:cs="Times New Roman"/>
          <w:sz w:val="24"/>
          <w:szCs w:val="24"/>
        </w:rPr>
        <w:t>Disponível em: http://surveylearning.moodle.com/</w:t>
      </w:r>
    </w:p>
    <w:sectPr w:rsidR="00827525" w:rsidRPr="005E456C" w:rsidSect="004D02BF">
      <w:headerReference w:type="default" r:id="rId9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2A" w:rsidRDefault="00B67F2A" w:rsidP="00BF43B0">
      <w:pPr>
        <w:spacing w:after="0" w:line="240" w:lineRule="auto"/>
      </w:pPr>
      <w:r>
        <w:separator/>
      </w:r>
    </w:p>
  </w:endnote>
  <w:endnote w:type="continuationSeparator" w:id="0">
    <w:p w:rsidR="00B67F2A" w:rsidRDefault="00B67F2A" w:rsidP="00BF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2A" w:rsidRDefault="00B67F2A" w:rsidP="00BF43B0">
      <w:pPr>
        <w:spacing w:after="0" w:line="240" w:lineRule="auto"/>
      </w:pPr>
      <w:r>
        <w:separator/>
      </w:r>
    </w:p>
  </w:footnote>
  <w:footnote w:type="continuationSeparator" w:id="0">
    <w:p w:rsidR="00B67F2A" w:rsidRDefault="00B67F2A" w:rsidP="00BF4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01488"/>
      <w:docPartObj>
        <w:docPartGallery w:val="Page Numbers (Top of Page)"/>
        <w:docPartUnique/>
      </w:docPartObj>
    </w:sdtPr>
    <w:sdtEndPr/>
    <w:sdtContent>
      <w:p w:rsidR="00091F45" w:rsidRDefault="002B3888">
        <w:pPr>
          <w:pStyle w:val="Cabealho"/>
          <w:jc w:val="right"/>
        </w:pPr>
        <w:r>
          <w:fldChar w:fldCharType="begin"/>
        </w:r>
        <w:r w:rsidR="00091F45">
          <w:instrText>PAGE   \* MERGEFORMAT</w:instrText>
        </w:r>
        <w:r>
          <w:fldChar w:fldCharType="separate"/>
        </w:r>
        <w:r w:rsidR="004D02BF" w:rsidRPr="004D02BF">
          <w:rPr>
            <w:noProof/>
            <w:lang w:val="pt-BR"/>
          </w:rPr>
          <w:t>2</w:t>
        </w:r>
        <w:r>
          <w:fldChar w:fldCharType="end"/>
        </w:r>
      </w:p>
    </w:sdtContent>
  </w:sdt>
  <w:p w:rsidR="00091F45" w:rsidRDefault="00091F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461B"/>
    <w:multiLevelType w:val="hybridMultilevel"/>
    <w:tmpl w:val="83EC7EC0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417AF7"/>
    <w:multiLevelType w:val="multilevel"/>
    <w:tmpl w:val="38DCB7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3A5C123A"/>
    <w:multiLevelType w:val="multilevel"/>
    <w:tmpl w:val="38DCB7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6FA72EA0"/>
    <w:multiLevelType w:val="hybridMultilevel"/>
    <w:tmpl w:val="E228A6D2"/>
    <w:lvl w:ilvl="0" w:tplc="EFB6D9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3A5"/>
    <w:rsid w:val="000123BB"/>
    <w:rsid w:val="00081941"/>
    <w:rsid w:val="00091F45"/>
    <w:rsid w:val="000A30BE"/>
    <w:rsid w:val="000A5EBF"/>
    <w:rsid w:val="000B1592"/>
    <w:rsid w:val="000B7314"/>
    <w:rsid w:val="0010634D"/>
    <w:rsid w:val="0011419A"/>
    <w:rsid w:val="00125564"/>
    <w:rsid w:val="00136572"/>
    <w:rsid w:val="001B27A9"/>
    <w:rsid w:val="001E64B2"/>
    <w:rsid w:val="0027119B"/>
    <w:rsid w:val="00272939"/>
    <w:rsid w:val="00285755"/>
    <w:rsid w:val="00293135"/>
    <w:rsid w:val="002B3888"/>
    <w:rsid w:val="002E3DCE"/>
    <w:rsid w:val="00353209"/>
    <w:rsid w:val="00353964"/>
    <w:rsid w:val="003637FA"/>
    <w:rsid w:val="003B6CEE"/>
    <w:rsid w:val="00451117"/>
    <w:rsid w:val="00497C51"/>
    <w:rsid w:val="004D02BF"/>
    <w:rsid w:val="004F5A00"/>
    <w:rsid w:val="00527670"/>
    <w:rsid w:val="00543A08"/>
    <w:rsid w:val="00593336"/>
    <w:rsid w:val="005E456C"/>
    <w:rsid w:val="00642202"/>
    <w:rsid w:val="006B381C"/>
    <w:rsid w:val="00701358"/>
    <w:rsid w:val="007056CF"/>
    <w:rsid w:val="00717B3E"/>
    <w:rsid w:val="00792BC6"/>
    <w:rsid w:val="007B6F74"/>
    <w:rsid w:val="00827525"/>
    <w:rsid w:val="00870E0F"/>
    <w:rsid w:val="00894965"/>
    <w:rsid w:val="008D3D0F"/>
    <w:rsid w:val="008E2B85"/>
    <w:rsid w:val="008E4ECF"/>
    <w:rsid w:val="00912BD6"/>
    <w:rsid w:val="009507CE"/>
    <w:rsid w:val="0099604B"/>
    <w:rsid w:val="009A6760"/>
    <w:rsid w:val="009E3BB6"/>
    <w:rsid w:val="009E57F1"/>
    <w:rsid w:val="009E7364"/>
    <w:rsid w:val="00A07C85"/>
    <w:rsid w:val="00A559AE"/>
    <w:rsid w:val="00A6184A"/>
    <w:rsid w:val="00A75017"/>
    <w:rsid w:val="00A836BE"/>
    <w:rsid w:val="00A857E0"/>
    <w:rsid w:val="00AD48B1"/>
    <w:rsid w:val="00B54744"/>
    <w:rsid w:val="00B67F2A"/>
    <w:rsid w:val="00B93A05"/>
    <w:rsid w:val="00BB3DC5"/>
    <w:rsid w:val="00BC596B"/>
    <w:rsid w:val="00BF43B0"/>
    <w:rsid w:val="00C01AF5"/>
    <w:rsid w:val="00C65DF1"/>
    <w:rsid w:val="00C81959"/>
    <w:rsid w:val="00CE4C20"/>
    <w:rsid w:val="00CF5B39"/>
    <w:rsid w:val="00D02E0B"/>
    <w:rsid w:val="00D77515"/>
    <w:rsid w:val="00D81ACC"/>
    <w:rsid w:val="00D84F43"/>
    <w:rsid w:val="00DB4800"/>
    <w:rsid w:val="00DB5093"/>
    <w:rsid w:val="00DC33A5"/>
    <w:rsid w:val="00E1164A"/>
    <w:rsid w:val="00E24150"/>
    <w:rsid w:val="00EF0019"/>
    <w:rsid w:val="00EF2BE6"/>
    <w:rsid w:val="00F40547"/>
    <w:rsid w:val="00F8465B"/>
    <w:rsid w:val="00FD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7A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9313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293135"/>
    <w:rPr>
      <w:rFonts w:ascii="Times New Roman" w:eastAsia="Times New Roman" w:hAnsi="Times New Roman" w:cs="Times New Roman"/>
      <w:sz w:val="32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BF4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3B0"/>
  </w:style>
  <w:style w:type="paragraph" w:styleId="Rodap">
    <w:name w:val="footer"/>
    <w:basedOn w:val="Normal"/>
    <w:link w:val="RodapChar"/>
    <w:uiPriority w:val="99"/>
    <w:unhideWhenUsed/>
    <w:rsid w:val="00BF4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3B0"/>
  </w:style>
  <w:style w:type="paragraph" w:styleId="PargrafodaLista">
    <w:name w:val="List Paragraph"/>
    <w:basedOn w:val="Normal"/>
    <w:uiPriority w:val="34"/>
    <w:qFormat/>
    <w:rsid w:val="00996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7A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9313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293135"/>
    <w:rPr>
      <w:rFonts w:ascii="Times New Roman" w:eastAsia="Times New Roman" w:hAnsi="Times New Roman" w:cs="Times New Roman"/>
      <w:sz w:val="32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BF4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3B0"/>
  </w:style>
  <w:style w:type="paragraph" w:styleId="Rodap">
    <w:name w:val="footer"/>
    <w:basedOn w:val="Normal"/>
    <w:link w:val="RodapChar"/>
    <w:uiPriority w:val="99"/>
    <w:unhideWhenUsed/>
    <w:rsid w:val="00BF4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3B0"/>
  </w:style>
  <w:style w:type="paragraph" w:styleId="PargrafodaLista">
    <w:name w:val="List Paragraph"/>
    <w:basedOn w:val="Normal"/>
    <w:uiPriority w:val="34"/>
    <w:qFormat/>
    <w:rsid w:val="00996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56A6-2F78-4D70-ADAC-B3F359F9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1415</Words>
  <Characters>7643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</cp:lastModifiedBy>
  <cp:revision>4</cp:revision>
  <dcterms:created xsi:type="dcterms:W3CDTF">2013-10-30T02:11:00Z</dcterms:created>
  <dcterms:modified xsi:type="dcterms:W3CDTF">2013-10-30T12:31:00Z</dcterms:modified>
</cp:coreProperties>
</file>